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F1" w:rsidRDefault="00AB08CD" w:rsidP="009F1C36">
      <w:pPr>
        <w:pStyle w:val="Brdtekst"/>
        <w:jc w:val="both"/>
        <w:rPr>
          <w:rFonts w:ascii="Calibri" w:hAnsi="Calibri" w:cstheme="minorHAnsi"/>
          <w:b/>
          <w:bCs/>
          <w:sz w:val="28"/>
          <w:szCs w:val="28"/>
        </w:rPr>
      </w:pPr>
      <w:r>
        <w:rPr>
          <w:rFonts w:ascii="Calibri" w:hAnsi="Calibri" w:cstheme="minorHAnsi"/>
          <w:b/>
          <w:bCs/>
          <w:sz w:val="28"/>
          <w:szCs w:val="28"/>
        </w:rPr>
        <w:t>Referat af</w:t>
      </w:r>
      <w:r w:rsidR="001D39F1">
        <w:rPr>
          <w:rFonts w:ascii="Calibri" w:hAnsi="Calibri" w:cstheme="minorHAnsi"/>
          <w:b/>
          <w:bCs/>
          <w:sz w:val="28"/>
          <w:szCs w:val="28"/>
        </w:rPr>
        <w:t xml:space="preserve"> bestyrelsesmøde i Digterparken</w:t>
      </w:r>
    </w:p>
    <w:p w:rsidR="001D39F1" w:rsidRDefault="001D39F1" w:rsidP="009F1C36">
      <w:pPr>
        <w:pStyle w:val="Brdtekst"/>
        <w:jc w:val="both"/>
        <w:rPr>
          <w:rFonts w:ascii="Calibri" w:hAnsi="Calibri" w:cstheme="minorHAnsi"/>
          <w:bCs/>
          <w:sz w:val="24"/>
          <w:szCs w:val="24"/>
        </w:rPr>
      </w:pPr>
      <w:r>
        <w:rPr>
          <w:rFonts w:ascii="Calibri" w:hAnsi="Calibri" w:cstheme="minorHAnsi"/>
          <w:bCs/>
          <w:sz w:val="24"/>
          <w:szCs w:val="24"/>
        </w:rPr>
        <w:t xml:space="preserve">Mandag d. 12-1-2015 </w:t>
      </w:r>
      <w:proofErr w:type="spellStart"/>
      <w:r>
        <w:rPr>
          <w:rFonts w:ascii="Calibri" w:hAnsi="Calibri" w:cstheme="minorHAnsi"/>
          <w:bCs/>
          <w:sz w:val="24"/>
          <w:szCs w:val="24"/>
        </w:rPr>
        <w:t>kl</w:t>
      </w:r>
      <w:proofErr w:type="spellEnd"/>
      <w:r>
        <w:rPr>
          <w:rFonts w:ascii="Calibri" w:hAnsi="Calibri" w:cstheme="minorHAnsi"/>
          <w:bCs/>
          <w:sz w:val="24"/>
          <w:szCs w:val="24"/>
        </w:rPr>
        <w:t xml:space="preserve"> 17.30 - 21</w:t>
      </w:r>
    </w:p>
    <w:p w:rsidR="001D39F1" w:rsidRDefault="001D39F1" w:rsidP="009F1C36">
      <w:pPr>
        <w:pStyle w:val="Brdtekst"/>
        <w:rPr>
          <w:rFonts w:ascii="Calibri" w:hAnsi="Calibri" w:cstheme="minorHAnsi"/>
          <w:bCs/>
        </w:rPr>
      </w:pPr>
      <w:r>
        <w:rPr>
          <w:rFonts w:ascii="Calibri" w:hAnsi="Calibri" w:cstheme="minorHAnsi"/>
          <w:bCs/>
        </w:rPr>
        <w:t>Afbud fra Jens, Ole</w:t>
      </w:r>
      <w:r w:rsidR="00B2688D">
        <w:rPr>
          <w:rFonts w:ascii="Calibri" w:hAnsi="Calibri" w:cstheme="minorHAnsi"/>
          <w:bCs/>
        </w:rPr>
        <w:t>, Thor</w:t>
      </w:r>
      <w:r w:rsidR="00554D6E">
        <w:rPr>
          <w:rFonts w:ascii="Calibri" w:hAnsi="Calibri" w:cstheme="minorHAnsi"/>
          <w:bCs/>
        </w:rPr>
        <w:t>, Karsten.</w:t>
      </w:r>
    </w:p>
    <w:p w:rsidR="001D39F1" w:rsidRDefault="00B2688D" w:rsidP="009F1C36">
      <w:pPr>
        <w:pStyle w:val="Brdtekst"/>
        <w:jc w:val="both"/>
        <w:rPr>
          <w:rFonts w:ascii="Calibri" w:hAnsi="Calibri" w:cstheme="minorHAnsi"/>
          <w:bCs/>
        </w:rPr>
      </w:pPr>
      <w:r w:rsidRPr="00B2688D">
        <w:rPr>
          <w:rFonts w:ascii="Calibri" w:hAnsi="Calibri" w:cstheme="minorHAnsi"/>
          <w:bCs/>
        </w:rPr>
        <w:t xml:space="preserve">Til stede: </w:t>
      </w:r>
      <w:r>
        <w:rPr>
          <w:rFonts w:ascii="Calibri" w:hAnsi="Calibri" w:cstheme="minorHAnsi"/>
          <w:bCs/>
        </w:rPr>
        <w:t>Karen</w:t>
      </w:r>
      <w:r w:rsidR="00582A13">
        <w:rPr>
          <w:rFonts w:ascii="Calibri" w:hAnsi="Calibri" w:cstheme="minorHAnsi"/>
          <w:bCs/>
        </w:rPr>
        <w:t xml:space="preserve"> (mødeleder og referent)</w:t>
      </w:r>
      <w:r>
        <w:rPr>
          <w:rFonts w:ascii="Calibri" w:hAnsi="Calibri" w:cstheme="minorHAnsi"/>
          <w:bCs/>
        </w:rPr>
        <w:t>, Kate, Jens, Claus</w:t>
      </w:r>
      <w:r w:rsidR="00681051">
        <w:rPr>
          <w:rFonts w:ascii="Calibri" w:hAnsi="Calibri" w:cstheme="minorHAnsi"/>
          <w:bCs/>
        </w:rPr>
        <w:t>, Birk</w:t>
      </w:r>
      <w:r w:rsidR="00DA43AB">
        <w:rPr>
          <w:rFonts w:ascii="Calibri" w:hAnsi="Calibri" w:cstheme="minorHAnsi"/>
          <w:bCs/>
        </w:rPr>
        <w:t>, Jan</w:t>
      </w:r>
    </w:p>
    <w:p w:rsidR="00681051" w:rsidRPr="00B2688D" w:rsidRDefault="00681051" w:rsidP="009F1C36">
      <w:pPr>
        <w:pStyle w:val="Brdtekst"/>
        <w:jc w:val="both"/>
        <w:rPr>
          <w:rFonts w:ascii="Calibri" w:hAnsi="Calibri" w:cstheme="minorHAnsi"/>
          <w:bCs/>
        </w:rPr>
      </w:pPr>
    </w:p>
    <w:p w:rsidR="001D39F1" w:rsidRPr="00554D6E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Godkendelse af dagsorden.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 xml:space="preserve"> G</w:t>
      </w:r>
      <w:r w:rsidR="00554D6E">
        <w:rPr>
          <w:rFonts w:asciiTheme="minorHAnsi" w:hAnsiTheme="minorHAnsi" w:cstheme="minorHAnsi"/>
          <w:sz w:val="22"/>
          <w:szCs w:val="22"/>
          <w:lang w:val="da-DK"/>
        </w:rPr>
        <w:t>odkendt</w:t>
      </w:r>
      <w:r w:rsidR="00681051" w:rsidRPr="00554D6E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:rsidR="001D39F1" w:rsidRPr="00D34FD3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Godkendelse af ref. fra sidste møde.</w:t>
      </w:r>
      <w:r w:rsidRPr="00D34FD3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>G</w:t>
      </w:r>
      <w:r w:rsidR="00554D6E">
        <w:rPr>
          <w:rFonts w:asciiTheme="minorHAnsi" w:hAnsiTheme="minorHAnsi" w:cstheme="minorHAnsi"/>
          <w:sz w:val="22"/>
          <w:szCs w:val="22"/>
          <w:lang w:val="da-DK"/>
        </w:rPr>
        <w:t>odkendt</w:t>
      </w:r>
    </w:p>
    <w:p w:rsidR="00DD552E" w:rsidRPr="00DD552E" w:rsidRDefault="001D39F1" w:rsidP="009F1C36">
      <w:pPr>
        <w:pStyle w:val="Opstilling-talellerbogst"/>
        <w:jc w:val="both"/>
        <w:rPr>
          <w:rFonts w:asciiTheme="minorHAnsi" w:eastAsia="Helvetica" w:hAnsiTheme="minorHAnsi"/>
          <w:sz w:val="22"/>
          <w:szCs w:val="22"/>
        </w:rPr>
      </w:pPr>
      <w:r w:rsidRPr="00EE1448">
        <w:rPr>
          <w:rFonts w:asciiTheme="minorHAnsi" w:eastAsiaTheme="minorHAnsi" w:hAnsiTheme="minorHAnsi" w:cstheme="minorBidi"/>
          <w:b/>
          <w:sz w:val="22"/>
          <w:szCs w:val="22"/>
          <w:lang w:val="da-DK"/>
        </w:rPr>
        <w:t>Gennemgang af budgetopfølgning</w:t>
      </w:r>
      <w:r w:rsidR="00554D6E" w:rsidRPr="00DD552E">
        <w:rPr>
          <w:rFonts w:asciiTheme="minorHAnsi" w:eastAsiaTheme="minorHAnsi" w:hAnsiTheme="minorHAnsi" w:cstheme="minorBidi"/>
          <w:sz w:val="22"/>
          <w:szCs w:val="22"/>
          <w:lang w:val="da-DK"/>
        </w:rPr>
        <w:t xml:space="preserve"> (årsregnskab afstemt d.d.)</w:t>
      </w:r>
      <w:r w:rsidRPr="00DD552E">
        <w:rPr>
          <w:rFonts w:asciiTheme="minorHAnsi" w:eastAsiaTheme="minorHAnsi" w:hAnsiTheme="minorHAnsi" w:cstheme="minorBidi"/>
          <w:sz w:val="22"/>
          <w:szCs w:val="22"/>
          <w:lang w:val="da-DK"/>
        </w:rPr>
        <w:t xml:space="preserve"> v. Jan</w:t>
      </w:r>
      <w:r w:rsidR="00DA43AB" w:rsidRPr="00DD552E">
        <w:rPr>
          <w:rFonts w:asciiTheme="minorHAnsi" w:eastAsiaTheme="minorHAnsi" w:hAnsiTheme="minorHAnsi" w:cstheme="minorBidi"/>
          <w:sz w:val="22"/>
          <w:szCs w:val="22"/>
          <w:lang w:val="da-DK"/>
        </w:rPr>
        <w:t>.</w:t>
      </w:r>
    </w:p>
    <w:p w:rsidR="00DA43AB" w:rsidRPr="00DD552E" w:rsidRDefault="00DA43AB" w:rsidP="009F1C36">
      <w:pPr>
        <w:pStyle w:val="Opstilling-punkttegn"/>
        <w:spacing w:line="240" w:lineRule="auto"/>
        <w:jc w:val="both"/>
        <w:rPr>
          <w:rFonts w:eastAsia="Helvetica"/>
        </w:rPr>
      </w:pPr>
      <w:r w:rsidRPr="00DD552E">
        <w:t xml:space="preserve"> Et par opgaver har været planlagt men er ikke gennemført grundet forsinkelse hos leverandør (</w:t>
      </w:r>
      <w:proofErr w:type="spellStart"/>
      <w:r w:rsidRPr="00DD552E">
        <w:t>Isoplasticon</w:t>
      </w:r>
      <w:proofErr w:type="spellEnd"/>
      <w:r w:rsidRPr="00DD552E">
        <w:t xml:space="preserve"> og vinduer) Det skæmmer slutopgørelsen lidt for vedligehold. </w:t>
      </w:r>
      <w:r w:rsidR="009F1C36">
        <w:t xml:space="preserve">Vi opfordrer </w:t>
      </w:r>
      <w:r w:rsidRPr="00DD552E">
        <w:t xml:space="preserve">til, at regnskabet bliver lukket </w:t>
      </w:r>
      <w:proofErr w:type="spellStart"/>
      <w:r w:rsidRPr="00DD552E">
        <w:t>incl</w:t>
      </w:r>
      <w:proofErr w:type="spellEnd"/>
      <w:r w:rsidRPr="00DD552E">
        <w:t>. de opgaver, der er igangsat.</w:t>
      </w:r>
    </w:p>
    <w:p w:rsidR="00304B08" w:rsidRPr="00DD552E" w:rsidRDefault="00304B08" w:rsidP="009F1C36">
      <w:pPr>
        <w:pStyle w:val="Opstilling-punkttegn"/>
        <w:spacing w:line="240" w:lineRule="auto"/>
        <w:jc w:val="both"/>
      </w:pPr>
      <w:r w:rsidRPr="00DD552E">
        <w:t>Deas opkræver</w:t>
      </w:r>
      <w:r w:rsidR="00DA43AB" w:rsidRPr="00DD552E">
        <w:t xml:space="preserve"> månedligt betaling </w:t>
      </w:r>
      <w:r w:rsidRPr="00DD552E">
        <w:t>hos beboerne og de fremgår som en indtægt, der betales samlet til Stofa. Det går årligt omtre</w:t>
      </w:r>
      <w:r w:rsidR="00DD552E" w:rsidRPr="00DD552E">
        <w:t>nt i nul ved årets afslutning. Der er i</w:t>
      </w:r>
      <w:r w:rsidRPr="00DD552E">
        <w:t>kke længere nogen besparelse hos Stof</w:t>
      </w:r>
      <w:r w:rsidR="00DA43AB" w:rsidRPr="00DD552E">
        <w:t>a, selv om</w:t>
      </w:r>
      <w:r w:rsidRPr="00DD552E">
        <w:t xml:space="preserve"> vi selv ejer nettet – men individuelle løsninger/rabatter har vi ikke mulighed for som forening</w:t>
      </w:r>
      <w:r w:rsidR="00DA43AB" w:rsidRPr="00DD552E">
        <w:t xml:space="preserve">. Vi kunne overveje at </w:t>
      </w:r>
      <w:r w:rsidRPr="00DD552E">
        <w:t>overgå til individuelle aftaler.</w:t>
      </w:r>
      <w:r w:rsidR="00DD552E" w:rsidRPr="00DD552E">
        <w:t xml:space="preserve"> Dette besluttes på næste møde.</w:t>
      </w:r>
    </w:p>
    <w:p w:rsidR="00DA43AB" w:rsidRPr="00DD552E" w:rsidRDefault="00DA43AB" w:rsidP="009F1C36">
      <w:pPr>
        <w:pStyle w:val="Opstilling-punkttegn"/>
        <w:spacing w:line="240" w:lineRule="auto"/>
        <w:jc w:val="both"/>
      </w:pPr>
      <w:r w:rsidRPr="00DD552E">
        <w:t xml:space="preserve">Der har været et mindre tab </w:t>
      </w:r>
      <w:r w:rsidR="00DD552E" w:rsidRPr="00DD552E">
        <w:t xml:space="preserve">for foreningen </w:t>
      </w:r>
      <w:r w:rsidRPr="00DD552E">
        <w:t>på salg af to lejligheder på tvangsauktion i årets løb.</w:t>
      </w:r>
    </w:p>
    <w:p w:rsidR="00DA43AB" w:rsidRPr="00DD552E" w:rsidRDefault="00DA43AB" w:rsidP="009F1C36">
      <w:pPr>
        <w:pStyle w:val="Opstilling-punkttegn"/>
        <w:spacing w:line="240" w:lineRule="auto"/>
        <w:jc w:val="both"/>
      </w:pPr>
      <w:r w:rsidRPr="00DD552E">
        <w:t>Der er s</w:t>
      </w:r>
      <w:r w:rsidR="00554D6E" w:rsidRPr="00DD552E">
        <w:t>tadig indløb af fakturaer</w:t>
      </w:r>
      <w:r w:rsidRPr="00DD552E">
        <w:t xml:space="preserve"> fra 2014 og der skal tilføjes Karstens regnskab</w:t>
      </w:r>
    </w:p>
    <w:p w:rsidR="0067319A" w:rsidRPr="00DD552E" w:rsidRDefault="00DA43AB" w:rsidP="009F1C36">
      <w:pPr>
        <w:pStyle w:val="Opstilling-punkttegn"/>
        <w:spacing w:line="240" w:lineRule="auto"/>
        <w:jc w:val="both"/>
      </w:pPr>
      <w:r w:rsidRPr="00DD552E">
        <w:t>Meget glædeligt har der været en</w:t>
      </w:r>
      <w:r w:rsidR="00554D6E" w:rsidRPr="00DD552E">
        <w:t xml:space="preserve"> </w:t>
      </w:r>
      <w:r w:rsidRPr="00DD552E">
        <w:t>for</w:t>
      </w:r>
      <w:r w:rsidR="00AB08CD">
        <w:t>nuftig besparelse på el fra 165.</w:t>
      </w:r>
      <w:r w:rsidRPr="00DD552E">
        <w:t xml:space="preserve">000 </w:t>
      </w:r>
      <w:proofErr w:type="spellStart"/>
      <w:r w:rsidRPr="00DD552E">
        <w:t>kr</w:t>
      </w:r>
      <w:proofErr w:type="spellEnd"/>
      <w:r w:rsidRPr="00DD552E">
        <w:t xml:space="preserve"> til</w:t>
      </w:r>
      <w:r w:rsidR="00341052">
        <w:t xml:space="preserve"> </w:t>
      </w:r>
      <w:r w:rsidR="006C1325" w:rsidRPr="00DD552E">
        <w:t>111.000</w:t>
      </w:r>
      <w:r w:rsidRPr="00DD552E">
        <w:t xml:space="preserve"> </w:t>
      </w:r>
      <w:proofErr w:type="spellStart"/>
      <w:r w:rsidRPr="00DD552E">
        <w:t>kr</w:t>
      </w:r>
      <w:proofErr w:type="spellEnd"/>
      <w:r w:rsidR="006C1325" w:rsidRPr="00DD552E">
        <w:t xml:space="preserve">– besparelser på lamper, varmepumper osv. </w:t>
      </w:r>
    </w:p>
    <w:p w:rsidR="00DA43AB" w:rsidRPr="00DD552E" w:rsidRDefault="006C1325" w:rsidP="009F1C36">
      <w:pPr>
        <w:pStyle w:val="Opstilling-punkttegn"/>
        <w:spacing w:line="240" w:lineRule="auto"/>
        <w:jc w:val="both"/>
      </w:pPr>
      <w:r w:rsidRPr="00DD552E">
        <w:t xml:space="preserve">Besparelse </w:t>
      </w:r>
      <w:r w:rsidR="00DA43AB" w:rsidRPr="00DD552E">
        <w:t>på renovation i forhold til budget – Hvad skyldes det? (Spørge Karsten)</w:t>
      </w:r>
    </w:p>
    <w:p w:rsidR="00DA43AB" w:rsidRPr="00DD552E" w:rsidRDefault="00DA43AB" w:rsidP="009F1C36">
      <w:pPr>
        <w:pStyle w:val="Opstilling-punkttegn"/>
        <w:spacing w:line="240" w:lineRule="auto"/>
        <w:jc w:val="both"/>
      </w:pPr>
      <w:r w:rsidRPr="00DD552E">
        <w:t>Der har været indkøbt en del</w:t>
      </w:r>
      <w:r w:rsidR="00925F1F" w:rsidRPr="00DD552E">
        <w:t xml:space="preserve"> gas </w:t>
      </w:r>
      <w:r w:rsidRPr="00DD552E">
        <w:t xml:space="preserve">(kan der spares lidt på det?) og en del udgifter på </w:t>
      </w:r>
      <w:proofErr w:type="spellStart"/>
      <w:r w:rsidRPr="00DD552E">
        <w:t>rep</w:t>
      </w:r>
      <w:proofErr w:type="spellEnd"/>
      <w:r w:rsidRPr="00DD552E">
        <w:t xml:space="preserve"> af traktor</w:t>
      </w:r>
      <w:r w:rsidR="00925F1F" w:rsidRPr="00DD552E">
        <w:t xml:space="preserve"> – note til næste år. </w:t>
      </w:r>
    </w:p>
    <w:p w:rsidR="001D39F1" w:rsidRPr="00DD552E" w:rsidRDefault="00925F1F" w:rsidP="009F1C36">
      <w:pPr>
        <w:pStyle w:val="Opstilling-punkttegn"/>
        <w:spacing w:line="240" w:lineRule="auto"/>
        <w:jc w:val="both"/>
      </w:pPr>
      <w:r w:rsidRPr="00DD552E">
        <w:t>Betaling for vaskekort</w:t>
      </w:r>
      <w:r w:rsidR="00DA43AB" w:rsidRPr="00DD552E">
        <w:t xml:space="preserve"> fremgår umiddelbart af Karsten regnskab i 2014. Der må være en indtægt?</w:t>
      </w:r>
    </w:p>
    <w:p w:rsidR="00DD552E" w:rsidRPr="00DD552E" w:rsidRDefault="00DD552E" w:rsidP="009F1C36">
      <w:pPr>
        <w:pStyle w:val="Opstilling-punkttegn"/>
        <w:spacing w:line="240" w:lineRule="auto"/>
        <w:jc w:val="both"/>
        <w:rPr>
          <w:rFonts w:eastAsia="Helvetica"/>
        </w:rPr>
      </w:pPr>
      <w:r w:rsidRPr="00DD552E">
        <w:t>Det endelige regnskab leveres af revisor inden generalforsamlingen i marts.</w:t>
      </w:r>
    </w:p>
    <w:p w:rsidR="001D39F1" w:rsidRPr="00D04F68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Genn</w:t>
      </w:r>
      <w:r w:rsidR="0067319A" w:rsidRPr="00EE1448">
        <w:rPr>
          <w:rFonts w:asciiTheme="minorHAnsi" w:hAnsiTheme="minorHAnsi" w:cstheme="minorHAnsi"/>
          <w:b/>
          <w:sz w:val="22"/>
          <w:szCs w:val="22"/>
          <w:lang w:val="da-DK"/>
        </w:rPr>
        <w:t>emgang af indkomne mails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>. (klage</w:t>
      </w:r>
      <w:r w:rsidRPr="00D34FD3">
        <w:rPr>
          <w:rFonts w:asciiTheme="minorHAnsi" w:hAnsiTheme="minorHAnsi" w:cstheme="minorHAnsi"/>
          <w:sz w:val="22"/>
          <w:szCs w:val="22"/>
          <w:lang w:val="da-DK"/>
        </w:rPr>
        <w:t xml:space="preserve"> over vicevært/bestyrelsen, problematisk forløb omkring vandskade, 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 xml:space="preserve">forslag om supplerende </w:t>
      </w:r>
      <w:proofErr w:type="spellStart"/>
      <w:r w:rsidRPr="00D34FD3">
        <w:rPr>
          <w:rFonts w:asciiTheme="minorHAnsi" w:hAnsiTheme="minorHAnsi" w:cstheme="minorHAnsi"/>
          <w:sz w:val="22"/>
          <w:szCs w:val="22"/>
          <w:lang w:val="da-DK"/>
        </w:rPr>
        <w:t>låsesystem/app</w:t>
      </w:r>
      <w:proofErr w:type="spellEnd"/>
      <w:r w:rsidRPr="00D34FD3">
        <w:rPr>
          <w:rFonts w:asciiTheme="minorHAnsi" w:hAnsiTheme="minorHAnsi" w:cstheme="minorHAnsi"/>
          <w:sz w:val="22"/>
          <w:szCs w:val="22"/>
          <w:lang w:val="da-DK"/>
        </w:rPr>
        <w:t>, hjertestarter</w:t>
      </w:r>
      <w:r w:rsidR="005E5A6B" w:rsidRPr="00D34FD3">
        <w:rPr>
          <w:rFonts w:asciiTheme="minorHAnsi" w:hAnsiTheme="minorHAnsi" w:cstheme="minorHAnsi"/>
          <w:sz w:val="22"/>
          <w:szCs w:val="22"/>
          <w:lang w:val="da-DK"/>
        </w:rPr>
        <w:t>, underskift på fuldmagt til tinglysning</w:t>
      </w:r>
      <w:r w:rsidR="00D04F68">
        <w:rPr>
          <w:rFonts w:asciiTheme="minorHAnsi" w:hAnsiTheme="minorHAnsi" w:cstheme="minorHAnsi"/>
          <w:sz w:val="22"/>
          <w:szCs w:val="22"/>
          <w:lang w:val="da-DK"/>
        </w:rPr>
        <w:t>.</w:t>
      </w:r>
      <w:r w:rsidR="0051050A">
        <w:rPr>
          <w:rFonts w:asciiTheme="minorHAnsi" w:hAnsiTheme="minorHAnsi" w:cstheme="minorHAnsi"/>
          <w:sz w:val="22"/>
          <w:szCs w:val="22"/>
          <w:lang w:val="da-DK"/>
        </w:rPr>
        <w:t>)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 xml:space="preserve"> Alt er taget til efterretning og behandles.</w:t>
      </w:r>
    </w:p>
    <w:p w:rsidR="001D39F1" w:rsidRPr="003F318D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Nyt fra næstformanden</w:t>
      </w:r>
      <w:r w:rsidRPr="003F318D">
        <w:rPr>
          <w:rFonts w:asciiTheme="minorHAnsi" w:hAnsiTheme="minorHAnsi" w:cstheme="minorHAnsi"/>
          <w:sz w:val="22"/>
          <w:szCs w:val="22"/>
          <w:lang w:val="da-DK"/>
        </w:rPr>
        <w:t>.</w:t>
      </w:r>
      <w:r w:rsidR="003F318D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>Intet ud over at det begrænsede fremmøde er problematisk.</w:t>
      </w:r>
    </w:p>
    <w:p w:rsidR="001D39F1" w:rsidRPr="003F318D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Viceværtrapporten</w:t>
      </w:r>
      <w:r w:rsidRPr="003F318D">
        <w:rPr>
          <w:rFonts w:asciiTheme="minorHAnsi" w:hAnsiTheme="minorHAnsi" w:cstheme="minorHAnsi"/>
          <w:sz w:val="22"/>
          <w:szCs w:val="22"/>
          <w:lang w:val="da-DK"/>
        </w:rPr>
        <w:t>.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 xml:space="preserve"> Karsten er ikke til stede. Opgaverne vil blive formidlet ved næste møde.</w:t>
      </w:r>
    </w:p>
    <w:p w:rsidR="001D39F1" w:rsidRPr="00D34FD3" w:rsidRDefault="001D39F1" w:rsidP="009F1C36">
      <w:pPr>
        <w:pStyle w:val="Opstilling-punkttegn"/>
        <w:spacing w:line="240" w:lineRule="auto"/>
        <w:jc w:val="both"/>
      </w:pPr>
      <w:r w:rsidRPr="00D34FD3">
        <w:t>Opgave til Karsten omkring p-plads opmaling. (fra udvalget for helhedsindtryk)</w:t>
      </w:r>
    </w:p>
    <w:p w:rsidR="001D39F1" w:rsidRDefault="001D39F1" w:rsidP="009F1C36">
      <w:pPr>
        <w:pStyle w:val="Opstilling-punkttegn"/>
        <w:spacing w:line="240" w:lineRule="auto"/>
        <w:jc w:val="both"/>
      </w:pPr>
      <w:r w:rsidRPr="00D34FD3">
        <w:t xml:space="preserve">Oprydning efter legepladsetablering – græs, fliser </w:t>
      </w:r>
      <w:proofErr w:type="spellStart"/>
      <w:r w:rsidRPr="00D34FD3">
        <w:t>osv</w:t>
      </w:r>
      <w:proofErr w:type="spellEnd"/>
      <w:r w:rsidRPr="00D34FD3">
        <w:t xml:space="preserve"> (fra legepladsudvalget)</w:t>
      </w:r>
      <w:r w:rsidR="0051050A">
        <w:t xml:space="preserve"> Claus kontakter firmaet omkring oprydning og net over sandkassen. Hundeforbud skilt op. </w:t>
      </w:r>
    </w:p>
    <w:p w:rsidR="001D39F1" w:rsidRPr="0051050A" w:rsidRDefault="001D39F1" w:rsidP="009F1C36">
      <w:pPr>
        <w:pStyle w:val="Opstilling-punkttegn"/>
        <w:spacing w:line="240" w:lineRule="auto"/>
        <w:jc w:val="both"/>
        <w:rPr>
          <w:rFonts w:eastAsia="Helvetica"/>
        </w:rPr>
      </w:pPr>
      <w:r w:rsidRPr="00D34FD3">
        <w:t xml:space="preserve">Betalingspræmisser på tryk til vores håndværkere osv. </w:t>
      </w:r>
      <w:r w:rsidRPr="0051050A">
        <w:t>(Thor/Karsten)</w:t>
      </w:r>
      <w:r w:rsidR="0051050A">
        <w:t xml:space="preserve"> </w:t>
      </w:r>
    </w:p>
    <w:p w:rsidR="001D39F1" w:rsidRPr="0067319A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Nyt fra DEAS v. Thor</w:t>
      </w:r>
      <w:r w:rsidR="0067319A" w:rsidRPr="00EE1448">
        <w:rPr>
          <w:rFonts w:asciiTheme="minorHAnsi" w:hAnsiTheme="minorHAnsi" w:cstheme="minorHAnsi"/>
          <w:b/>
          <w:sz w:val="22"/>
          <w:szCs w:val="22"/>
          <w:lang w:val="da-DK"/>
        </w:rPr>
        <w:t>.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 xml:space="preserve"> Thor er ikke til stede og har ikke kontaktet os med opdateringer.</w:t>
      </w:r>
    </w:p>
    <w:p w:rsidR="001D39F1" w:rsidRPr="00D34FD3" w:rsidRDefault="001D39F1" w:rsidP="009F1C36">
      <w:pPr>
        <w:pStyle w:val="Opstilling-punkttegn"/>
        <w:spacing w:line="240" w:lineRule="auto"/>
        <w:jc w:val="both"/>
      </w:pPr>
      <w:r w:rsidRPr="00D34FD3">
        <w:t>Fik vi afsluttet opgaver/fakturering i 2014? (</w:t>
      </w:r>
      <w:proofErr w:type="spellStart"/>
      <w:r w:rsidRPr="00D34FD3">
        <w:t>Legionella</w:t>
      </w:r>
      <w:proofErr w:type="spellEnd"/>
      <w:r w:rsidRPr="00D34FD3">
        <w:t xml:space="preserve"> forebyggelse, varmepumpe, isolering af </w:t>
      </w:r>
      <w:proofErr w:type="spellStart"/>
      <w:r w:rsidRPr="00D34FD3">
        <w:t>varmtvandsrør</w:t>
      </w:r>
      <w:proofErr w:type="spellEnd"/>
      <w:r w:rsidRPr="00D34FD3">
        <w:t xml:space="preserve">) </w:t>
      </w:r>
    </w:p>
    <w:p w:rsidR="001D39F1" w:rsidRPr="00D34FD3" w:rsidRDefault="001D39F1" w:rsidP="009F1C36">
      <w:pPr>
        <w:pStyle w:val="Opstilling-punkttegn"/>
        <w:spacing w:line="240" w:lineRule="auto"/>
        <w:jc w:val="both"/>
      </w:pPr>
      <w:r w:rsidRPr="00D34FD3">
        <w:t>Rapport fra tømrer efter vindues/dør reparationer?</w:t>
      </w:r>
    </w:p>
    <w:p w:rsidR="001D39F1" w:rsidRPr="00D34FD3" w:rsidRDefault="001D39F1" w:rsidP="009F1C36">
      <w:pPr>
        <w:pStyle w:val="Opstilling-punkttegn"/>
        <w:spacing w:line="240" w:lineRule="auto"/>
        <w:jc w:val="both"/>
      </w:pPr>
      <w:r w:rsidRPr="00D34FD3">
        <w:t>Noget vi hurtigt skal have fulgt op på</w:t>
      </w:r>
      <w:r w:rsidR="0067319A">
        <w:t>, for at det evt. kan indgå i 2014 regnskab</w:t>
      </w:r>
      <w:r w:rsidRPr="00D34FD3">
        <w:t>?</w:t>
      </w:r>
      <w:r w:rsidR="0056243F">
        <w:t xml:space="preserve"> </w:t>
      </w:r>
    </w:p>
    <w:p w:rsidR="00D34FD3" w:rsidRDefault="001D39F1" w:rsidP="009F1C36">
      <w:pPr>
        <w:pStyle w:val="Opstilling-punkttegn"/>
        <w:spacing w:line="240" w:lineRule="auto"/>
        <w:jc w:val="both"/>
      </w:pPr>
      <w:r w:rsidRPr="00D34FD3">
        <w:t>Opgaver der skal udføres inden næste møde</w:t>
      </w:r>
      <w:r w:rsidR="0067319A">
        <w:t>:</w:t>
      </w:r>
    </w:p>
    <w:p w:rsidR="0056243F" w:rsidRDefault="0056243F" w:rsidP="009F1C36">
      <w:pPr>
        <w:pStyle w:val="Opstilling-punkttegn"/>
        <w:spacing w:line="240" w:lineRule="auto"/>
        <w:jc w:val="both"/>
      </w:pPr>
      <w:r>
        <w:t xml:space="preserve">Oprydning ved </w:t>
      </w:r>
      <w:proofErr w:type="spellStart"/>
      <w:r>
        <w:t>affalds-ø</w:t>
      </w:r>
      <w:proofErr w:type="spellEnd"/>
      <w:r>
        <w:t xml:space="preserve"> bag </w:t>
      </w:r>
      <w:proofErr w:type="spellStart"/>
      <w:r>
        <w:t>kiosk/pizzaria</w:t>
      </w:r>
      <w:proofErr w:type="spellEnd"/>
      <w:r>
        <w:t xml:space="preserve">. </w:t>
      </w:r>
      <w:r w:rsidR="0067319A">
        <w:t xml:space="preserve">Der er flere gange observeret at </w:t>
      </w:r>
      <w:proofErr w:type="spellStart"/>
      <w:r w:rsidR="0067319A">
        <w:t>affaldsøen</w:t>
      </w:r>
      <w:proofErr w:type="spellEnd"/>
      <w:r w:rsidR="0067319A">
        <w:t xml:space="preserve"> bag </w:t>
      </w:r>
      <w:proofErr w:type="spellStart"/>
      <w:r w:rsidR="0067319A">
        <w:t>kiosk/pizzaria</w:t>
      </w:r>
      <w:proofErr w:type="spellEnd"/>
      <w:r w:rsidR="0067319A">
        <w:t xml:space="preserve"> er overfyldte og at det kan tiltrække skadedyr. Det indskærpes, at man skal holde sig til det afskærmede område.</w:t>
      </w:r>
      <w:r w:rsidR="00DD552E">
        <w:t xml:space="preserve"> </w:t>
      </w:r>
    </w:p>
    <w:p w:rsidR="00C13261" w:rsidRPr="00C13261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 xml:space="preserve">Opgaver frem mod </w:t>
      </w:r>
    </w:p>
    <w:p w:rsidR="001D39F1" w:rsidRPr="00C13261" w:rsidRDefault="00C13261" w:rsidP="00C13261">
      <w:pPr>
        <w:pStyle w:val="Opstilling-talellerbogst"/>
        <w:numPr>
          <w:ilvl w:val="0"/>
          <w:numId w:val="0"/>
        </w:numPr>
        <w:ind w:left="360"/>
        <w:jc w:val="both"/>
        <w:rPr>
          <w:rFonts w:asciiTheme="minorHAnsi" w:eastAsia="Helvetica" w:hAnsiTheme="minorHAnsi" w:cstheme="minorHAnsi"/>
          <w:b/>
          <w:sz w:val="33"/>
          <w:szCs w:val="33"/>
          <w:lang w:val="da-DK"/>
        </w:rPr>
      </w:pPr>
      <w:proofErr w:type="gramStart"/>
      <w:r w:rsidRPr="00C13261">
        <w:rPr>
          <w:rFonts w:asciiTheme="minorHAnsi" w:hAnsiTheme="minorHAnsi" w:cstheme="minorHAnsi"/>
          <w:b/>
          <w:sz w:val="33"/>
          <w:szCs w:val="33"/>
          <w:lang w:val="da-DK"/>
        </w:rPr>
        <w:t>ordinær</w:t>
      </w:r>
      <w:r w:rsidR="001D39F1" w:rsidRPr="00C13261">
        <w:rPr>
          <w:rFonts w:asciiTheme="minorHAnsi" w:hAnsiTheme="minorHAnsi" w:cstheme="minorHAnsi"/>
          <w:b/>
          <w:sz w:val="33"/>
          <w:szCs w:val="33"/>
          <w:lang w:val="da-DK"/>
        </w:rPr>
        <w:t xml:space="preserve"> generalforsamling torsdag d. 5. marts 2015 kl. 19-21.30</w:t>
      </w:r>
      <w:proofErr w:type="gramEnd"/>
    </w:p>
    <w:p w:rsidR="0067319A" w:rsidRDefault="0067319A" w:rsidP="009F1C36">
      <w:pPr>
        <w:pStyle w:val="Opstilling-talellerbog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t>Rapport fra Thor om opgaver</w:t>
      </w:r>
      <w:r w:rsidR="00DD552E">
        <w:rPr>
          <w:rFonts w:asciiTheme="minorHAnsi" w:hAnsiTheme="minorHAnsi" w:cstheme="minorHAnsi"/>
          <w:sz w:val="22"/>
          <w:szCs w:val="22"/>
          <w:lang w:val="da-DK"/>
        </w:rPr>
        <w:t xml:space="preserve"> til Jens</w:t>
      </w:r>
    </w:p>
    <w:p w:rsidR="0067319A" w:rsidRPr="00D34FD3" w:rsidRDefault="0067319A" w:rsidP="009F1C36">
      <w:pPr>
        <w:pStyle w:val="Opstilling-talellerbogst"/>
        <w:numPr>
          <w:ilvl w:val="0"/>
          <w:numId w:val="0"/>
        </w:numPr>
        <w:ind w:left="360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t>Turnusliste for vicevært-mødetid (Claus og Birk tager de første tre gange)</w:t>
      </w:r>
      <w:r w:rsidR="00DD552E">
        <w:rPr>
          <w:rFonts w:asciiTheme="minorHAnsi" w:hAnsiTheme="minorHAnsi" w:cstheme="minorHAnsi"/>
          <w:sz w:val="22"/>
          <w:szCs w:val="22"/>
          <w:lang w:val="da-DK"/>
        </w:rPr>
        <w:t xml:space="preserve"> Karen laver en ny liste.</w:t>
      </w:r>
    </w:p>
    <w:p w:rsidR="001D39F1" w:rsidRPr="00EE1448" w:rsidRDefault="00D34FD3" w:rsidP="009F1C36">
      <w:pPr>
        <w:pStyle w:val="Opstilling-talellerbogst"/>
        <w:jc w:val="both"/>
        <w:rPr>
          <w:rFonts w:asciiTheme="minorHAnsi" w:eastAsia="Helvetica" w:hAnsiTheme="minorHAnsi" w:cstheme="minorHAnsi"/>
          <w:b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Næste mø</w:t>
      </w:r>
      <w:r w:rsidR="001D39F1" w:rsidRPr="00EE1448">
        <w:rPr>
          <w:rFonts w:asciiTheme="minorHAnsi" w:hAnsiTheme="minorHAnsi" w:cstheme="minorHAnsi"/>
          <w:b/>
          <w:sz w:val="22"/>
          <w:szCs w:val="22"/>
          <w:lang w:val="da-DK"/>
        </w:rPr>
        <w:t>de: Mandag d 2-2-2015</w:t>
      </w:r>
      <w:r w:rsidR="0067319A" w:rsidRPr="00EE1448">
        <w:rPr>
          <w:rFonts w:asciiTheme="minorHAnsi" w:hAnsiTheme="minorHAnsi" w:cstheme="minorHAnsi"/>
          <w:b/>
          <w:sz w:val="22"/>
          <w:szCs w:val="22"/>
          <w:lang w:val="da-DK"/>
        </w:rPr>
        <w:t xml:space="preserve"> </w:t>
      </w:r>
      <w:proofErr w:type="spellStart"/>
      <w:r w:rsidR="0067319A" w:rsidRPr="00EE1448">
        <w:rPr>
          <w:rFonts w:asciiTheme="minorHAnsi" w:hAnsiTheme="minorHAnsi" w:cstheme="minorHAnsi"/>
          <w:b/>
          <w:sz w:val="22"/>
          <w:szCs w:val="22"/>
          <w:lang w:val="da-DK"/>
        </w:rPr>
        <w:t>kl</w:t>
      </w:r>
      <w:proofErr w:type="spellEnd"/>
      <w:r w:rsidR="0067319A" w:rsidRPr="00EE1448">
        <w:rPr>
          <w:rFonts w:asciiTheme="minorHAnsi" w:hAnsiTheme="minorHAnsi" w:cstheme="minorHAnsi"/>
          <w:b/>
          <w:sz w:val="22"/>
          <w:szCs w:val="22"/>
          <w:lang w:val="da-DK"/>
        </w:rPr>
        <w:t xml:space="preserve"> 17.30</w:t>
      </w:r>
    </w:p>
    <w:p w:rsidR="00917184" w:rsidRPr="00917184" w:rsidRDefault="00EE1448" w:rsidP="0033233D">
      <w:pPr>
        <w:pStyle w:val="Opstilling-talellerbogst"/>
        <w:rPr>
          <w:rFonts w:asciiTheme="minorHAnsi" w:eastAsia="Helvetica" w:hAnsiTheme="minorHAnsi"/>
          <w:sz w:val="22"/>
          <w:szCs w:val="22"/>
          <w:lang w:val="da-DK"/>
        </w:rPr>
      </w:pPr>
      <w:r w:rsidRPr="00EE1448">
        <w:rPr>
          <w:rFonts w:asciiTheme="minorHAnsi" w:hAnsiTheme="minorHAnsi"/>
          <w:b/>
          <w:sz w:val="22"/>
          <w:szCs w:val="22"/>
          <w:lang w:val="da-DK"/>
        </w:rPr>
        <w:lastRenderedPageBreak/>
        <w:t>G</w:t>
      </w:r>
      <w:r w:rsidR="00917184" w:rsidRPr="00EE1448">
        <w:rPr>
          <w:rFonts w:asciiTheme="minorHAnsi" w:hAnsiTheme="minorHAnsi"/>
          <w:b/>
          <w:sz w:val="22"/>
          <w:szCs w:val="22"/>
          <w:lang w:val="da-DK"/>
        </w:rPr>
        <w:t>odkendelse af lejekontrakter ved erhvervslejemål i bestyrelsen.</w:t>
      </w:r>
      <w:r w:rsidR="00917184" w:rsidRPr="00D34FD3">
        <w:rPr>
          <w:rFonts w:asciiTheme="minorHAnsi" w:hAnsiTheme="minorHAnsi"/>
          <w:sz w:val="22"/>
          <w:szCs w:val="22"/>
          <w:lang w:val="da-DK"/>
        </w:rPr>
        <w:t xml:space="preserve"> </w:t>
      </w:r>
      <w:r w:rsidR="00917184" w:rsidRPr="00917184">
        <w:rPr>
          <w:rFonts w:asciiTheme="minorHAnsi" w:hAnsiTheme="minorHAnsi"/>
          <w:sz w:val="22"/>
          <w:szCs w:val="22"/>
          <w:lang w:val="da-DK"/>
        </w:rPr>
        <w:t xml:space="preserve">Som underbygning af </w:t>
      </w:r>
      <w:r>
        <w:rPr>
          <w:rFonts w:asciiTheme="minorHAnsi" w:hAnsiTheme="minorHAnsi"/>
          <w:sz w:val="22"/>
          <w:szCs w:val="22"/>
          <w:lang w:val="da-DK"/>
        </w:rPr>
        <w:t xml:space="preserve">de planlagte </w:t>
      </w:r>
      <w:r w:rsidR="00917184" w:rsidRPr="00917184">
        <w:rPr>
          <w:rFonts w:asciiTheme="minorHAnsi" w:hAnsiTheme="minorHAnsi"/>
          <w:sz w:val="22"/>
          <w:szCs w:val="22"/>
          <w:lang w:val="da-DK"/>
        </w:rPr>
        <w:t>vedtægtsændringer.</w:t>
      </w:r>
      <w:r w:rsidR="0033233D">
        <w:rPr>
          <w:rFonts w:asciiTheme="minorHAnsi" w:hAnsiTheme="minorHAnsi"/>
          <w:sz w:val="22"/>
          <w:szCs w:val="22"/>
          <w:lang w:val="da-DK"/>
        </w:rPr>
        <w:t xml:space="preserve"> L</w:t>
      </w:r>
      <w:r>
        <w:rPr>
          <w:rFonts w:asciiTheme="minorHAnsi" w:hAnsiTheme="minorHAnsi"/>
          <w:sz w:val="22"/>
          <w:szCs w:val="22"/>
          <w:lang w:val="da-DK"/>
        </w:rPr>
        <w:t xml:space="preserve">ejekontrakter i forhold til erhvervslejemål i </w:t>
      </w:r>
      <w:r w:rsidR="0033233D">
        <w:rPr>
          <w:rFonts w:asciiTheme="minorHAnsi" w:hAnsiTheme="minorHAnsi"/>
          <w:sz w:val="22"/>
          <w:szCs w:val="22"/>
          <w:lang w:val="da-DK"/>
        </w:rPr>
        <w:t>Digterparken</w:t>
      </w:r>
      <w:r>
        <w:rPr>
          <w:rFonts w:asciiTheme="minorHAnsi" w:hAnsiTheme="minorHAnsi"/>
          <w:sz w:val="22"/>
          <w:szCs w:val="22"/>
          <w:lang w:val="da-DK"/>
        </w:rPr>
        <w:t xml:space="preserve"> skal godkendes af bestyrelsen. </w:t>
      </w:r>
      <w:r w:rsidR="0033233D">
        <w:rPr>
          <w:rFonts w:asciiTheme="minorHAnsi" w:hAnsiTheme="minorHAnsi"/>
          <w:sz w:val="22"/>
          <w:szCs w:val="22"/>
          <w:lang w:val="da-DK"/>
        </w:rPr>
        <w:t>Tilladelsen gives efter skriftlig ansøgning med a</w:t>
      </w:r>
      <w:r>
        <w:rPr>
          <w:rFonts w:asciiTheme="minorHAnsi" w:hAnsiTheme="minorHAnsi"/>
          <w:sz w:val="22"/>
          <w:szCs w:val="22"/>
          <w:lang w:val="da-DK"/>
        </w:rPr>
        <w:t xml:space="preserve">ngivelse af lejer/ejerforhold og kort beskrivelse af formålet med erhvervsdriften i lokalerne. </w:t>
      </w:r>
      <w:r w:rsidR="00DD552E">
        <w:rPr>
          <w:rFonts w:asciiTheme="minorHAnsi" w:hAnsiTheme="minorHAnsi"/>
          <w:sz w:val="22"/>
          <w:szCs w:val="22"/>
          <w:lang w:val="da-DK"/>
        </w:rPr>
        <w:t xml:space="preserve">Da der har været ejer/lejer (?) skifte i </w:t>
      </w:r>
      <w:proofErr w:type="spellStart"/>
      <w:r w:rsidR="00DD552E">
        <w:rPr>
          <w:rFonts w:asciiTheme="minorHAnsi" w:hAnsiTheme="minorHAnsi"/>
          <w:sz w:val="22"/>
          <w:szCs w:val="22"/>
          <w:lang w:val="da-DK"/>
        </w:rPr>
        <w:t>pizzariaet</w:t>
      </w:r>
      <w:proofErr w:type="spellEnd"/>
      <w:r w:rsidR="00DD552E">
        <w:rPr>
          <w:rFonts w:asciiTheme="minorHAnsi" w:hAnsiTheme="minorHAnsi"/>
          <w:sz w:val="22"/>
          <w:szCs w:val="22"/>
          <w:lang w:val="da-DK"/>
        </w:rPr>
        <w:t xml:space="preserve"> ser vi en god anledning til at udbede os lejekontrakter fra begge erhvervslejemål.</w:t>
      </w:r>
      <w:r>
        <w:rPr>
          <w:rFonts w:asciiTheme="minorHAnsi" w:hAnsiTheme="minorHAnsi"/>
          <w:sz w:val="22"/>
          <w:szCs w:val="22"/>
          <w:lang w:val="da-DK"/>
        </w:rPr>
        <w:t xml:space="preserve"> (Jan)</w:t>
      </w:r>
    </w:p>
    <w:p w:rsidR="00917184" w:rsidRPr="00917184" w:rsidRDefault="00917184" w:rsidP="009F1C36">
      <w:pPr>
        <w:pStyle w:val="Opstilling-talellerbogst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Forberedelse af julefrokost</w:t>
      </w:r>
      <w:r w:rsidRPr="00917184">
        <w:rPr>
          <w:rFonts w:asciiTheme="minorHAnsi" w:hAnsiTheme="minorHAnsi" w:cstheme="minorHAnsi"/>
          <w:sz w:val="22"/>
          <w:szCs w:val="22"/>
          <w:lang w:val="da-DK"/>
        </w:rPr>
        <w:t>.</w:t>
      </w:r>
      <w:r w:rsidR="00B97F06">
        <w:rPr>
          <w:rFonts w:asciiTheme="minorHAnsi" w:hAnsiTheme="minorHAnsi" w:cstheme="minorHAnsi"/>
          <w:sz w:val="22"/>
          <w:szCs w:val="22"/>
          <w:lang w:val="da-DK"/>
        </w:rPr>
        <w:t xml:space="preserve"> Birk og Claus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 xml:space="preserve"> ønsker en ny dato og udsender mail.</w:t>
      </w:r>
    </w:p>
    <w:p w:rsidR="001D39F1" w:rsidRPr="00DD552E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EE1448">
        <w:rPr>
          <w:rFonts w:asciiTheme="minorHAnsi" w:hAnsiTheme="minorHAnsi" w:cstheme="minorHAnsi"/>
          <w:b/>
          <w:sz w:val="22"/>
          <w:szCs w:val="22"/>
          <w:lang w:val="da-DK"/>
        </w:rPr>
        <w:t>UDVALG</w:t>
      </w:r>
      <w:r w:rsidRPr="00DD552E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1D39F1" w:rsidRPr="00D34FD3" w:rsidRDefault="001D39F1" w:rsidP="006A786A">
      <w:pPr>
        <w:pStyle w:val="Ingenafstand"/>
        <w:ind w:left="360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D34FD3">
        <w:rPr>
          <w:rFonts w:asciiTheme="minorHAnsi" w:hAnsiTheme="minorHAnsi" w:cstheme="minorHAnsi"/>
          <w:sz w:val="22"/>
          <w:szCs w:val="22"/>
          <w:lang w:val="da-DK"/>
        </w:rPr>
        <w:t xml:space="preserve">Udvalg for helhedsindtryk, fællesarealer, daglig pleje. Se </w:t>
      </w:r>
      <w:proofErr w:type="spellStart"/>
      <w:r w:rsidRPr="00D34FD3">
        <w:rPr>
          <w:rFonts w:asciiTheme="minorHAnsi" w:hAnsiTheme="minorHAnsi" w:cstheme="minorHAnsi"/>
          <w:sz w:val="22"/>
          <w:szCs w:val="22"/>
          <w:lang w:val="da-DK"/>
        </w:rPr>
        <w:t>pkt</w:t>
      </w:r>
      <w:proofErr w:type="spellEnd"/>
      <w:r w:rsidRPr="00D34FD3">
        <w:rPr>
          <w:rFonts w:asciiTheme="minorHAnsi" w:hAnsiTheme="minorHAnsi" w:cstheme="minorHAnsi"/>
          <w:sz w:val="22"/>
          <w:szCs w:val="22"/>
          <w:lang w:val="da-DK"/>
        </w:rPr>
        <w:t xml:space="preserve"> 5</w:t>
      </w:r>
      <w:r w:rsidR="00B97F06">
        <w:rPr>
          <w:rFonts w:asciiTheme="minorHAnsi" w:hAnsiTheme="minorHAnsi" w:cstheme="minorHAnsi"/>
          <w:sz w:val="22"/>
          <w:szCs w:val="22"/>
          <w:lang w:val="da-DK"/>
        </w:rPr>
        <w:t xml:space="preserve"> vi får et nyt træ plantet i marts/april. </w:t>
      </w:r>
    </w:p>
    <w:p w:rsidR="001D39F1" w:rsidRPr="00D34FD3" w:rsidRDefault="001D39F1" w:rsidP="006A786A">
      <w:pPr>
        <w:pStyle w:val="Ingenafstand"/>
        <w:ind w:left="360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D34FD3">
        <w:rPr>
          <w:rFonts w:asciiTheme="minorHAnsi" w:hAnsiTheme="minorHAnsi" w:cstheme="minorHAnsi"/>
          <w:sz w:val="22"/>
          <w:szCs w:val="22"/>
          <w:lang w:val="da-DK"/>
        </w:rPr>
        <w:t>Viceværtudvalget.</w:t>
      </w:r>
      <w:r w:rsidR="00554D6E">
        <w:rPr>
          <w:rFonts w:asciiTheme="minorHAnsi" w:hAnsiTheme="minorHAnsi" w:cstheme="minorHAnsi"/>
          <w:sz w:val="22"/>
          <w:szCs w:val="22"/>
          <w:lang w:val="da-DK"/>
        </w:rPr>
        <w:t xml:space="preserve"> – </w:t>
      </w:r>
      <w:r w:rsidR="0054404F" w:rsidRPr="0067319A">
        <w:rPr>
          <w:rFonts w:asciiTheme="minorHAnsi" w:hAnsiTheme="minorHAnsi" w:cstheme="minorHAnsi"/>
          <w:sz w:val="22"/>
          <w:szCs w:val="22"/>
          <w:lang w:val="da-DK"/>
        </w:rPr>
        <w:t>K</w:t>
      </w:r>
      <w:r w:rsidR="00554D6E" w:rsidRPr="0067319A">
        <w:rPr>
          <w:rFonts w:asciiTheme="minorHAnsi" w:hAnsiTheme="minorHAnsi" w:cstheme="minorHAnsi"/>
          <w:sz w:val="22"/>
          <w:szCs w:val="22"/>
          <w:lang w:val="da-DK"/>
        </w:rPr>
        <w:t>arsten fik fri</w:t>
      </w:r>
      <w:r w:rsidR="0067319A">
        <w:rPr>
          <w:rFonts w:asciiTheme="minorHAnsi" w:hAnsiTheme="minorHAnsi" w:cstheme="minorHAnsi"/>
          <w:sz w:val="22"/>
          <w:szCs w:val="22"/>
          <w:lang w:val="da-DK"/>
        </w:rPr>
        <w:t xml:space="preserve"> d 2. januar</w:t>
      </w:r>
      <w:r w:rsidR="00B55D8E" w:rsidRPr="0067319A">
        <w:rPr>
          <w:rFonts w:asciiTheme="minorHAnsi" w:hAnsiTheme="minorHAnsi" w:cstheme="minorHAnsi"/>
          <w:sz w:val="22"/>
          <w:szCs w:val="22"/>
          <w:lang w:val="da-DK"/>
        </w:rPr>
        <w:t>. Afspadsering.</w:t>
      </w:r>
      <w:r w:rsidR="00B55D8E">
        <w:rPr>
          <w:rFonts w:asciiTheme="minorHAnsi" w:hAnsiTheme="minorHAnsi" w:cstheme="minorHAnsi"/>
          <w:color w:val="FF0000"/>
          <w:sz w:val="22"/>
          <w:szCs w:val="22"/>
          <w:lang w:val="da-DK"/>
        </w:rPr>
        <w:t xml:space="preserve"> </w:t>
      </w:r>
      <w:r w:rsidR="00EE1448" w:rsidRPr="00EE1448">
        <w:rPr>
          <w:rFonts w:asciiTheme="minorHAnsi" w:hAnsiTheme="minorHAnsi" w:cstheme="minorHAnsi"/>
          <w:sz w:val="22"/>
          <w:szCs w:val="22"/>
          <w:lang w:val="da-DK"/>
        </w:rPr>
        <w:t>Kate, Ole og Karen afholder inden næste møde et møde med Karsten for at se på arbejdsopgaver i forhold til de ændrede betingelser fra DEAS. Kan Karsten overtage disse opgaver, der må karakteriseres som almindelige viceværto</w:t>
      </w:r>
      <w:r w:rsidR="00EE1448">
        <w:rPr>
          <w:rFonts w:asciiTheme="minorHAnsi" w:hAnsiTheme="minorHAnsi" w:cstheme="minorHAnsi"/>
          <w:sz w:val="22"/>
          <w:szCs w:val="22"/>
          <w:lang w:val="da-DK"/>
        </w:rPr>
        <w:t>pgaver?</w:t>
      </w:r>
    </w:p>
    <w:p w:rsidR="001D39F1" w:rsidRDefault="00DD552E" w:rsidP="006A786A">
      <w:pPr>
        <w:pStyle w:val="Ingenafstand"/>
        <w:ind w:left="360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EE1448">
        <w:rPr>
          <w:rFonts w:asciiTheme="minorHAnsi" w:eastAsiaTheme="minorHAnsi" w:hAnsiTheme="minorHAnsi" w:cstheme="minorBidi"/>
          <w:sz w:val="22"/>
          <w:szCs w:val="22"/>
          <w:lang w:val="da-DK"/>
        </w:rPr>
        <w:t>Vedtægtsudvalget/</w:t>
      </w:r>
      <w:r w:rsidR="001D39F1" w:rsidRPr="00EE1448">
        <w:rPr>
          <w:rFonts w:asciiTheme="minorHAnsi" w:eastAsiaTheme="minorHAnsi" w:hAnsiTheme="minorHAnsi" w:cstheme="minorBidi"/>
          <w:sz w:val="22"/>
          <w:szCs w:val="22"/>
          <w:lang w:val="da-DK"/>
        </w:rPr>
        <w:t>“Birk-udvalg”</w:t>
      </w:r>
      <w:r w:rsidR="001D39F1" w:rsidRPr="00D34FD3">
        <w:rPr>
          <w:rFonts w:asciiTheme="minorHAnsi" w:hAnsiTheme="minorHAnsi" w:cstheme="minorHAnsi"/>
          <w:sz w:val="22"/>
          <w:szCs w:val="22"/>
          <w:lang w:val="da-DK"/>
        </w:rPr>
        <w:t xml:space="preserve"> vedr.</w:t>
      </w:r>
      <w:proofErr w:type="gramStart"/>
      <w:r w:rsidR="001D39F1" w:rsidRPr="00D34FD3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55D8E" w:rsidRPr="007C3FF3">
        <w:rPr>
          <w:rFonts w:asciiTheme="minorHAnsi" w:hAnsiTheme="minorHAnsi" w:cstheme="minorHAnsi"/>
          <w:sz w:val="22"/>
          <w:szCs w:val="22"/>
          <w:lang w:val="da-DK"/>
        </w:rPr>
        <w:t>§23</w:t>
      </w:r>
      <w:proofErr w:type="gramEnd"/>
      <w:r>
        <w:rPr>
          <w:rFonts w:asciiTheme="minorHAnsi" w:hAnsiTheme="minorHAnsi" w:cstheme="minorHAnsi"/>
          <w:sz w:val="22"/>
          <w:szCs w:val="22"/>
          <w:lang w:val="da-DK"/>
        </w:rPr>
        <w:t xml:space="preserve"> i vedtægterne:</w:t>
      </w:r>
      <w:r w:rsidR="00B55D8E" w:rsidRPr="007C3FF3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7C3FF3">
        <w:rPr>
          <w:rFonts w:asciiTheme="minorHAnsi" w:hAnsiTheme="minorHAnsi" w:cstheme="minorHAnsi"/>
          <w:sz w:val="22"/>
          <w:szCs w:val="22"/>
          <w:lang w:val="da-DK"/>
        </w:rPr>
        <w:t xml:space="preserve">renter og </w:t>
      </w:r>
      <w:proofErr w:type="spellStart"/>
      <w:r w:rsidR="007C3FF3">
        <w:rPr>
          <w:rFonts w:asciiTheme="minorHAnsi" w:hAnsiTheme="minorHAnsi" w:cstheme="minorHAnsi"/>
          <w:sz w:val="22"/>
          <w:szCs w:val="22"/>
          <w:lang w:val="da-DK"/>
        </w:rPr>
        <w:t>mora-renter</w:t>
      </w:r>
      <w:proofErr w:type="spellEnd"/>
      <w:r w:rsidR="007C3FF3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7C3FF3" w:rsidRPr="007C3FF3">
        <w:rPr>
          <w:rFonts w:asciiTheme="minorHAnsi" w:hAnsiTheme="minorHAnsi" w:cstheme="minorHAnsi"/>
          <w:sz w:val="22"/>
          <w:szCs w:val="22"/>
          <w:lang w:val="da-DK"/>
        </w:rPr>
        <w:t>skal ikke fremgå af vedtægterne, men skal på regningen fra Deas</w:t>
      </w:r>
      <w:r w:rsidR="007C3FF3">
        <w:rPr>
          <w:rFonts w:asciiTheme="minorHAnsi" w:hAnsiTheme="minorHAnsi" w:cstheme="minorHAnsi"/>
          <w:sz w:val="22"/>
          <w:szCs w:val="22"/>
          <w:lang w:val="da-DK"/>
        </w:rPr>
        <w:t>. E</w:t>
      </w:r>
      <w:r w:rsidR="007666F1">
        <w:rPr>
          <w:rFonts w:asciiTheme="minorHAnsi" w:hAnsiTheme="minorHAnsi" w:cstheme="minorHAnsi"/>
          <w:sz w:val="22"/>
          <w:szCs w:val="22"/>
          <w:lang w:val="da-DK"/>
        </w:rPr>
        <w:t>kstraordinære udgifter</w:t>
      </w:r>
      <w:r w:rsidR="007C3FF3">
        <w:rPr>
          <w:rFonts w:asciiTheme="minorHAnsi" w:hAnsiTheme="minorHAnsi" w:cstheme="minorHAnsi"/>
          <w:sz w:val="22"/>
          <w:szCs w:val="22"/>
          <w:lang w:val="da-DK"/>
        </w:rPr>
        <w:t xml:space="preserve"> –</w:t>
      </w:r>
      <w:r w:rsidR="007666F1">
        <w:rPr>
          <w:rFonts w:asciiTheme="minorHAnsi" w:hAnsiTheme="minorHAnsi" w:cstheme="minorHAnsi"/>
          <w:sz w:val="22"/>
          <w:szCs w:val="22"/>
          <w:lang w:val="da-DK"/>
        </w:rPr>
        <w:t xml:space="preserve"> i modsætning til planlagte eller dækkede af forsikringen.</w:t>
      </w:r>
      <w:r w:rsidR="007C3FF3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:rsidR="007666F1" w:rsidRDefault="007666F1" w:rsidP="006A786A">
      <w:pPr>
        <w:pStyle w:val="Ingenafstand"/>
        <w:ind w:left="360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t>Regning på forbrugsvand, afregnes det faktisk i forhold til måler eller? Birk undersøger</w:t>
      </w:r>
    </w:p>
    <w:p w:rsidR="001D39F1" w:rsidRPr="00EE1448" w:rsidRDefault="001D39F1" w:rsidP="009F1C36">
      <w:pPr>
        <w:pStyle w:val="Opstilling-talellerbogst"/>
        <w:jc w:val="both"/>
        <w:rPr>
          <w:rFonts w:asciiTheme="minorHAnsi" w:eastAsia="Helvetica" w:hAnsiTheme="minorHAnsi" w:cstheme="minorHAnsi"/>
          <w:b/>
          <w:sz w:val="22"/>
          <w:szCs w:val="22"/>
        </w:rPr>
      </w:pPr>
      <w:proofErr w:type="spellStart"/>
      <w:r w:rsidRPr="00EE1448">
        <w:rPr>
          <w:rFonts w:asciiTheme="minorHAnsi" w:hAnsiTheme="minorHAnsi" w:cstheme="minorHAnsi"/>
          <w:b/>
          <w:sz w:val="22"/>
          <w:szCs w:val="22"/>
        </w:rPr>
        <w:t>Evt</w:t>
      </w:r>
      <w:proofErr w:type="spellEnd"/>
      <w:r w:rsidRPr="00EE1448">
        <w:rPr>
          <w:rFonts w:asciiTheme="minorHAnsi" w:hAnsiTheme="minorHAnsi" w:cstheme="minorHAnsi"/>
          <w:b/>
          <w:sz w:val="22"/>
          <w:szCs w:val="22"/>
        </w:rPr>
        <w:t>.</w:t>
      </w:r>
      <w:r w:rsidR="003F318D" w:rsidRPr="00EE14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666F1" w:rsidRPr="007666F1" w:rsidRDefault="00DD552E" w:rsidP="009F1C36">
      <w:pPr>
        <w:pStyle w:val="Opstilling-talellerbog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t>Tilladelser til “hoteldrift”, hvis vi etablerer gæsteværelser. Det burde ikke være nødvendigt i den skala og regi det kommer til at køre.</w:t>
      </w:r>
    </w:p>
    <w:p w:rsidR="001D39F1" w:rsidRDefault="007666F1" w:rsidP="009F1C36">
      <w:pPr>
        <w:pStyle w:val="Opstilling-talellerbogst"/>
        <w:numPr>
          <w:ilvl w:val="0"/>
          <w:numId w:val="0"/>
        </w:numPr>
        <w:ind w:left="360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t xml:space="preserve">Særligt punkt på regnskabet i forhold til sikkerhed. Har der været udgifter til </w:t>
      </w:r>
      <w:r w:rsidR="006A786A">
        <w:rPr>
          <w:rFonts w:asciiTheme="minorHAnsi" w:hAnsiTheme="minorHAnsi" w:cstheme="minorHAnsi"/>
          <w:sz w:val="22"/>
          <w:szCs w:val="22"/>
          <w:lang w:val="da-DK"/>
        </w:rPr>
        <w:t xml:space="preserve">bl.a. </w:t>
      </w:r>
      <w:r>
        <w:rPr>
          <w:rFonts w:asciiTheme="minorHAnsi" w:hAnsiTheme="minorHAnsi" w:cstheme="minorHAnsi"/>
          <w:sz w:val="22"/>
          <w:szCs w:val="22"/>
          <w:lang w:val="da-DK"/>
        </w:rPr>
        <w:t>overvågningen i år?</w:t>
      </w:r>
      <w:r w:rsidR="00DD552E">
        <w:rPr>
          <w:rFonts w:asciiTheme="minorHAnsi" w:hAnsiTheme="minorHAnsi" w:cstheme="minorHAnsi"/>
          <w:sz w:val="22"/>
          <w:szCs w:val="22"/>
          <w:lang w:val="da-DK"/>
        </w:rPr>
        <w:t xml:space="preserve"> (Kan Jan svare på det?)</w:t>
      </w:r>
    </w:p>
    <w:p w:rsidR="00EE1448" w:rsidRPr="006A786A" w:rsidRDefault="00EE1448" w:rsidP="009F1C36">
      <w:pPr>
        <w:pStyle w:val="Opstilling-talellerbog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da-DK"/>
        </w:rPr>
      </w:pPr>
    </w:p>
    <w:p w:rsidR="003434C5" w:rsidRDefault="003434C5" w:rsidP="009F1C36">
      <w:pPr>
        <w:jc w:val="both"/>
      </w:pPr>
    </w:p>
    <w:sectPr w:rsidR="003434C5" w:rsidSect="00582A13"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859E6A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FFFFFF89"/>
    <w:multiLevelType w:val="singleLevel"/>
    <w:tmpl w:val="C5AA96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E84996"/>
    <w:multiLevelType w:val="hybridMultilevel"/>
    <w:tmpl w:val="833C103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434C5"/>
    <w:rsid w:val="001D39F1"/>
    <w:rsid w:val="002B4A8E"/>
    <w:rsid w:val="00304B08"/>
    <w:rsid w:val="0033233D"/>
    <w:rsid w:val="00341052"/>
    <w:rsid w:val="003434C5"/>
    <w:rsid w:val="003F318D"/>
    <w:rsid w:val="0051050A"/>
    <w:rsid w:val="0054404F"/>
    <w:rsid w:val="00554D6E"/>
    <w:rsid w:val="0056243F"/>
    <w:rsid w:val="00582A13"/>
    <w:rsid w:val="005E5A6B"/>
    <w:rsid w:val="00655803"/>
    <w:rsid w:val="0067319A"/>
    <w:rsid w:val="00681051"/>
    <w:rsid w:val="006A786A"/>
    <w:rsid w:val="006C1325"/>
    <w:rsid w:val="007666F1"/>
    <w:rsid w:val="007C3FF3"/>
    <w:rsid w:val="00917184"/>
    <w:rsid w:val="00925F1F"/>
    <w:rsid w:val="009F1C36"/>
    <w:rsid w:val="00AB08CD"/>
    <w:rsid w:val="00AC69EB"/>
    <w:rsid w:val="00B2688D"/>
    <w:rsid w:val="00B55D8E"/>
    <w:rsid w:val="00B75A91"/>
    <w:rsid w:val="00B97839"/>
    <w:rsid w:val="00B97F06"/>
    <w:rsid w:val="00C13261"/>
    <w:rsid w:val="00D04F68"/>
    <w:rsid w:val="00D34FD3"/>
    <w:rsid w:val="00DA43AB"/>
    <w:rsid w:val="00DD552E"/>
    <w:rsid w:val="00DF14EA"/>
    <w:rsid w:val="00EE1448"/>
    <w:rsid w:val="00F0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unhideWhenUsed/>
    <w:rsid w:val="001D39F1"/>
    <w:pPr>
      <w:numPr>
        <w:numId w:val="1"/>
      </w:numPr>
      <w:spacing w:after="0" w:line="240" w:lineRule="auto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Brdtekst">
    <w:name w:val="Body Text"/>
    <w:link w:val="BrdtekstTegn"/>
    <w:semiHidden/>
    <w:unhideWhenUsed/>
    <w:rsid w:val="001D39F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1D39F1"/>
    <w:rPr>
      <w:rFonts w:ascii="Helvetica" w:eastAsia="Arial Unicode MS" w:hAnsi="Arial Unicode MS" w:cs="Arial Unicode MS"/>
      <w:color w:val="000000"/>
      <w:lang w:eastAsia="da-DK"/>
    </w:rPr>
  </w:style>
  <w:style w:type="paragraph" w:styleId="Ingenafstand">
    <w:name w:val="No Spacing"/>
    <w:uiPriority w:val="1"/>
    <w:qFormat/>
    <w:rsid w:val="001D39F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Opstilling-punkttegn">
    <w:name w:val="List Bullet"/>
    <w:basedOn w:val="Normal"/>
    <w:uiPriority w:val="99"/>
    <w:unhideWhenUsed/>
    <w:rsid w:val="00DD552E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2</Pages>
  <Words>680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10</cp:revision>
  <dcterms:created xsi:type="dcterms:W3CDTF">2015-01-14T14:01:00Z</dcterms:created>
  <dcterms:modified xsi:type="dcterms:W3CDTF">2015-02-04T15:32:00Z</dcterms:modified>
</cp:coreProperties>
</file>